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93CB66" w14:textId="77777777" w:rsidR="00CF2ADC" w:rsidRDefault="00CF2ADC" w:rsidP="00CF2ADC">
      <w:pPr>
        <w:spacing w:line="276" w:lineRule="auto"/>
        <w:jc w:val="both"/>
        <w:rPr>
          <w:rFonts w:ascii="Verdana" w:hAnsi="Verdana"/>
          <w:b/>
          <w:bCs/>
          <w:sz w:val="18"/>
          <w:szCs w:val="18"/>
        </w:rPr>
      </w:pPr>
      <w:bookmarkStart w:id="0" w:name="_GoBack"/>
      <w:bookmarkEnd w:id="0"/>
      <w:r>
        <w:rPr>
          <w:rFonts w:ascii="Verdana" w:hAnsi="Verdana"/>
          <w:b/>
          <w:bCs/>
          <w:sz w:val="18"/>
          <w:szCs w:val="18"/>
          <w:lang w:val="en-GB"/>
        </w:rPr>
        <w:t>Annex no. 1. Offer template</w:t>
      </w:r>
    </w:p>
    <w:p w14:paraId="70EEEA82" w14:textId="77777777" w:rsidR="00CF2ADC" w:rsidRPr="00D42EB0" w:rsidRDefault="00CF2ADC" w:rsidP="00CF2ADC">
      <w:pPr>
        <w:spacing w:line="276" w:lineRule="auto"/>
        <w:jc w:val="both"/>
        <w:rPr>
          <w:rFonts w:ascii="Verdana" w:hAnsi="Verdana"/>
          <w:b/>
          <w:bCs/>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1"/>
        <w:gridCol w:w="6788"/>
      </w:tblGrid>
      <w:tr w:rsidR="00CF2ADC" w:rsidRPr="000F2FE4" w14:paraId="6EE9480A" w14:textId="77777777" w:rsidTr="00C8607E">
        <w:tc>
          <w:tcPr>
            <w:tcW w:w="1752" w:type="pct"/>
            <w:tcBorders>
              <w:right w:val="nil"/>
            </w:tcBorders>
            <w:shd w:val="clear" w:color="auto" w:fill="BFBFBF"/>
          </w:tcPr>
          <w:p w14:paraId="18A77125" w14:textId="77777777" w:rsidR="00CF2ADC" w:rsidRPr="000F2FE4" w:rsidRDefault="00CF2ADC" w:rsidP="00C8607E">
            <w:pPr>
              <w:spacing w:before="60" w:after="60"/>
              <w:jc w:val="both"/>
              <w:rPr>
                <w:rFonts w:ascii="Verdana" w:hAnsi="Verdana"/>
                <w:b/>
                <w:sz w:val="18"/>
                <w:szCs w:val="18"/>
              </w:rPr>
            </w:pPr>
            <w:r>
              <w:rPr>
                <w:rFonts w:ascii="Verdana" w:hAnsi="Verdana"/>
                <w:b/>
                <w:bCs/>
                <w:sz w:val="18"/>
                <w:szCs w:val="18"/>
                <w:lang w:val="en-GB"/>
              </w:rPr>
              <w:t>AWARDING ENTITY</w:t>
            </w:r>
          </w:p>
        </w:tc>
        <w:tc>
          <w:tcPr>
            <w:tcW w:w="3248" w:type="pct"/>
            <w:tcBorders>
              <w:left w:val="nil"/>
            </w:tcBorders>
            <w:shd w:val="clear" w:color="auto" w:fill="BFBFBF"/>
          </w:tcPr>
          <w:p w14:paraId="6AAC4BEA" w14:textId="77777777" w:rsidR="00CF2ADC" w:rsidRPr="000F2FE4" w:rsidRDefault="00CF2ADC" w:rsidP="00C8607E">
            <w:pPr>
              <w:spacing w:before="60" w:after="60"/>
              <w:jc w:val="both"/>
              <w:rPr>
                <w:rFonts w:ascii="Verdana" w:hAnsi="Verdana"/>
                <w:b/>
                <w:sz w:val="18"/>
                <w:szCs w:val="18"/>
              </w:rPr>
            </w:pPr>
          </w:p>
        </w:tc>
      </w:tr>
      <w:tr w:rsidR="00CF2ADC" w:rsidRPr="000F2FE4" w14:paraId="046CB66E" w14:textId="77777777" w:rsidTr="00C8607E">
        <w:tc>
          <w:tcPr>
            <w:tcW w:w="1752" w:type="pct"/>
            <w:shd w:val="clear" w:color="auto" w:fill="auto"/>
          </w:tcPr>
          <w:p w14:paraId="067DA764" w14:textId="77777777" w:rsidR="00CF2ADC" w:rsidRPr="000F2FE4" w:rsidRDefault="00CF2ADC" w:rsidP="00C8607E">
            <w:pPr>
              <w:spacing w:before="60" w:after="60"/>
              <w:jc w:val="both"/>
              <w:rPr>
                <w:rFonts w:ascii="Verdana" w:hAnsi="Verdana"/>
                <w:sz w:val="18"/>
                <w:szCs w:val="18"/>
              </w:rPr>
            </w:pPr>
            <w:r>
              <w:rPr>
                <w:rFonts w:ascii="Verdana" w:hAnsi="Verdana"/>
                <w:sz w:val="18"/>
                <w:szCs w:val="18"/>
                <w:lang w:val="en-GB"/>
              </w:rPr>
              <w:t>Awarding Entity:</w:t>
            </w:r>
          </w:p>
        </w:tc>
        <w:tc>
          <w:tcPr>
            <w:tcW w:w="3248" w:type="pct"/>
            <w:shd w:val="clear" w:color="auto" w:fill="auto"/>
          </w:tcPr>
          <w:p w14:paraId="1D8B4F44" w14:textId="77777777" w:rsidR="00CF2ADC" w:rsidRPr="000F2FE4" w:rsidRDefault="00CF2ADC" w:rsidP="00C8607E">
            <w:pPr>
              <w:spacing w:before="60" w:after="60"/>
              <w:jc w:val="both"/>
              <w:rPr>
                <w:rFonts w:ascii="Verdana" w:hAnsi="Verdana"/>
                <w:sz w:val="18"/>
                <w:szCs w:val="18"/>
              </w:rPr>
            </w:pPr>
          </w:p>
        </w:tc>
      </w:tr>
      <w:tr w:rsidR="00CF2ADC" w:rsidRPr="000F2FE4" w14:paraId="64A0C40D" w14:textId="77777777" w:rsidTr="00C8607E">
        <w:tc>
          <w:tcPr>
            <w:tcW w:w="1752" w:type="pct"/>
            <w:tcBorders>
              <w:bottom w:val="single" w:sz="4" w:space="0" w:color="auto"/>
            </w:tcBorders>
            <w:shd w:val="clear" w:color="auto" w:fill="auto"/>
          </w:tcPr>
          <w:p w14:paraId="599F3B74" w14:textId="77777777" w:rsidR="00CF2ADC" w:rsidRPr="000F2FE4" w:rsidRDefault="00CF2ADC" w:rsidP="00C8607E">
            <w:pPr>
              <w:spacing w:before="60" w:after="60"/>
              <w:jc w:val="both"/>
              <w:rPr>
                <w:rFonts w:ascii="Verdana" w:hAnsi="Verdana"/>
                <w:sz w:val="18"/>
                <w:szCs w:val="18"/>
              </w:rPr>
            </w:pPr>
            <w:r>
              <w:rPr>
                <w:rFonts w:ascii="Verdana" w:hAnsi="Verdana"/>
                <w:sz w:val="18"/>
                <w:szCs w:val="18"/>
                <w:lang w:val="en-GB"/>
              </w:rPr>
              <w:t>Order subject matter</w:t>
            </w:r>
          </w:p>
        </w:tc>
        <w:tc>
          <w:tcPr>
            <w:tcW w:w="3248" w:type="pct"/>
            <w:tcBorders>
              <w:bottom w:val="single" w:sz="4" w:space="0" w:color="auto"/>
            </w:tcBorders>
            <w:shd w:val="clear" w:color="auto" w:fill="auto"/>
          </w:tcPr>
          <w:p w14:paraId="4CB8B266" w14:textId="77777777" w:rsidR="00CF2ADC" w:rsidRPr="000F2FE4" w:rsidRDefault="00CF2ADC" w:rsidP="00C8607E">
            <w:pPr>
              <w:spacing w:before="60" w:after="60"/>
              <w:jc w:val="both"/>
              <w:rPr>
                <w:rFonts w:ascii="Verdana" w:hAnsi="Verdana"/>
                <w:b/>
                <w:sz w:val="18"/>
                <w:szCs w:val="18"/>
              </w:rPr>
            </w:pPr>
          </w:p>
        </w:tc>
      </w:tr>
      <w:tr w:rsidR="00CF2ADC" w:rsidRPr="000F2FE4" w14:paraId="04F62C26" w14:textId="77777777" w:rsidTr="00C8607E">
        <w:tc>
          <w:tcPr>
            <w:tcW w:w="1752" w:type="pct"/>
            <w:tcBorders>
              <w:right w:val="nil"/>
            </w:tcBorders>
            <w:shd w:val="clear" w:color="auto" w:fill="BFBFBF"/>
          </w:tcPr>
          <w:p w14:paraId="068E0E21" w14:textId="77777777" w:rsidR="00CF2ADC" w:rsidRPr="000F2FE4" w:rsidRDefault="00CF2ADC" w:rsidP="00C8607E">
            <w:pPr>
              <w:spacing w:before="60" w:after="60"/>
              <w:jc w:val="both"/>
              <w:rPr>
                <w:rFonts w:ascii="Verdana" w:hAnsi="Verdana"/>
                <w:b/>
                <w:sz w:val="18"/>
                <w:szCs w:val="18"/>
              </w:rPr>
            </w:pPr>
            <w:r>
              <w:rPr>
                <w:rFonts w:ascii="Verdana" w:hAnsi="Verdana"/>
                <w:b/>
                <w:bCs/>
                <w:sz w:val="18"/>
                <w:szCs w:val="18"/>
                <w:lang w:val="en-GB"/>
              </w:rPr>
              <w:t>CONTRACTOR</w:t>
            </w:r>
          </w:p>
        </w:tc>
        <w:tc>
          <w:tcPr>
            <w:tcW w:w="3248" w:type="pct"/>
            <w:tcBorders>
              <w:left w:val="nil"/>
            </w:tcBorders>
            <w:shd w:val="clear" w:color="auto" w:fill="BFBFBF"/>
          </w:tcPr>
          <w:p w14:paraId="12C0AE94" w14:textId="77777777" w:rsidR="00CF2ADC" w:rsidRPr="000F2FE4" w:rsidRDefault="00CF2ADC" w:rsidP="00C8607E">
            <w:pPr>
              <w:spacing w:before="60" w:after="60"/>
              <w:jc w:val="both"/>
              <w:rPr>
                <w:rFonts w:ascii="Verdana" w:hAnsi="Verdana"/>
                <w:b/>
                <w:sz w:val="18"/>
                <w:szCs w:val="18"/>
              </w:rPr>
            </w:pPr>
          </w:p>
        </w:tc>
      </w:tr>
      <w:tr w:rsidR="00CF2ADC" w:rsidRPr="000F2FE4" w14:paraId="59698862" w14:textId="77777777" w:rsidTr="00C8607E">
        <w:tc>
          <w:tcPr>
            <w:tcW w:w="1752" w:type="pct"/>
            <w:shd w:val="clear" w:color="auto" w:fill="auto"/>
          </w:tcPr>
          <w:p w14:paraId="7308731C" w14:textId="77777777" w:rsidR="00CF2ADC" w:rsidRPr="000F2FE4" w:rsidRDefault="00CF2ADC" w:rsidP="00C8607E">
            <w:pPr>
              <w:spacing w:before="60" w:after="60"/>
              <w:jc w:val="both"/>
              <w:rPr>
                <w:rFonts w:ascii="Verdana" w:hAnsi="Verdana"/>
                <w:sz w:val="18"/>
                <w:szCs w:val="18"/>
              </w:rPr>
            </w:pPr>
            <w:r>
              <w:rPr>
                <w:rFonts w:ascii="Verdana" w:hAnsi="Verdana"/>
                <w:sz w:val="18"/>
                <w:szCs w:val="18"/>
                <w:lang w:val="en-GB"/>
              </w:rPr>
              <w:t>Contractor name:</w:t>
            </w:r>
          </w:p>
        </w:tc>
        <w:tc>
          <w:tcPr>
            <w:tcW w:w="3248" w:type="pct"/>
            <w:shd w:val="clear" w:color="auto" w:fill="auto"/>
          </w:tcPr>
          <w:p w14:paraId="2634FA0D" w14:textId="77777777" w:rsidR="00CF2ADC" w:rsidRPr="000F2FE4" w:rsidRDefault="00CF2ADC" w:rsidP="00C8607E">
            <w:pPr>
              <w:spacing w:before="60" w:after="60"/>
              <w:jc w:val="both"/>
              <w:rPr>
                <w:rFonts w:ascii="Verdana" w:hAnsi="Verdana"/>
                <w:sz w:val="18"/>
                <w:szCs w:val="18"/>
              </w:rPr>
            </w:pPr>
          </w:p>
        </w:tc>
      </w:tr>
      <w:tr w:rsidR="00CF2ADC" w:rsidRPr="000F2FE4" w14:paraId="0E61AD0A" w14:textId="77777777" w:rsidTr="00C8607E">
        <w:tc>
          <w:tcPr>
            <w:tcW w:w="1752" w:type="pct"/>
            <w:tcBorders>
              <w:bottom w:val="single" w:sz="4" w:space="0" w:color="auto"/>
            </w:tcBorders>
            <w:shd w:val="clear" w:color="auto" w:fill="auto"/>
          </w:tcPr>
          <w:p w14:paraId="40A1F244" w14:textId="77777777" w:rsidR="00CF2ADC" w:rsidRPr="000F2FE4" w:rsidRDefault="00CF2ADC" w:rsidP="00C8607E">
            <w:pPr>
              <w:spacing w:before="60" w:after="60"/>
              <w:jc w:val="both"/>
              <w:rPr>
                <w:rFonts w:ascii="Verdana" w:hAnsi="Verdana"/>
                <w:sz w:val="18"/>
                <w:szCs w:val="18"/>
              </w:rPr>
            </w:pPr>
            <w:r>
              <w:rPr>
                <w:rFonts w:ascii="Verdana" w:hAnsi="Verdana"/>
                <w:sz w:val="18"/>
                <w:szCs w:val="18"/>
                <w:lang w:val="en-GB"/>
              </w:rPr>
              <w:t>Contractor address:</w:t>
            </w:r>
          </w:p>
        </w:tc>
        <w:tc>
          <w:tcPr>
            <w:tcW w:w="3248" w:type="pct"/>
            <w:tcBorders>
              <w:bottom w:val="single" w:sz="4" w:space="0" w:color="auto"/>
            </w:tcBorders>
            <w:shd w:val="clear" w:color="auto" w:fill="auto"/>
          </w:tcPr>
          <w:p w14:paraId="1FD7EC4D" w14:textId="77777777" w:rsidR="00CF2ADC" w:rsidRPr="000F2FE4" w:rsidRDefault="00CF2ADC" w:rsidP="00C8607E">
            <w:pPr>
              <w:spacing w:before="60" w:after="60"/>
              <w:jc w:val="both"/>
              <w:rPr>
                <w:rFonts w:ascii="Verdana" w:hAnsi="Verdana"/>
                <w:sz w:val="18"/>
                <w:szCs w:val="18"/>
              </w:rPr>
            </w:pPr>
          </w:p>
          <w:p w14:paraId="39911865" w14:textId="77777777" w:rsidR="00CF2ADC" w:rsidRPr="000F2FE4" w:rsidRDefault="00CF2ADC" w:rsidP="00C8607E">
            <w:pPr>
              <w:spacing w:before="60" w:after="60"/>
              <w:jc w:val="both"/>
              <w:rPr>
                <w:rFonts w:ascii="Verdana" w:hAnsi="Verdana"/>
                <w:sz w:val="18"/>
                <w:szCs w:val="18"/>
              </w:rPr>
            </w:pPr>
          </w:p>
        </w:tc>
      </w:tr>
      <w:tr w:rsidR="00CF2ADC" w:rsidRPr="00AA6494" w14:paraId="09C76EB6" w14:textId="77777777" w:rsidTr="00C8607E">
        <w:tc>
          <w:tcPr>
            <w:tcW w:w="1752" w:type="pct"/>
            <w:tcBorders>
              <w:bottom w:val="single" w:sz="4" w:space="0" w:color="auto"/>
            </w:tcBorders>
            <w:shd w:val="clear" w:color="auto" w:fill="auto"/>
          </w:tcPr>
          <w:p w14:paraId="54382403" w14:textId="77777777" w:rsidR="00CF2ADC" w:rsidRPr="000F2FE4" w:rsidRDefault="00CF2ADC" w:rsidP="00C8607E">
            <w:pPr>
              <w:spacing w:before="60" w:after="60"/>
              <w:jc w:val="both"/>
              <w:rPr>
                <w:rFonts w:ascii="Verdana" w:hAnsi="Verdana"/>
                <w:sz w:val="18"/>
                <w:szCs w:val="18"/>
              </w:rPr>
            </w:pPr>
            <w:r>
              <w:rPr>
                <w:rFonts w:ascii="Verdana" w:hAnsi="Verdana"/>
                <w:sz w:val="18"/>
                <w:szCs w:val="18"/>
                <w:lang w:val="en-GB"/>
              </w:rPr>
              <w:t>Declarations:</w:t>
            </w:r>
          </w:p>
        </w:tc>
        <w:tc>
          <w:tcPr>
            <w:tcW w:w="3248" w:type="pct"/>
            <w:tcBorders>
              <w:bottom w:val="single" w:sz="4" w:space="0" w:color="auto"/>
            </w:tcBorders>
            <w:shd w:val="clear" w:color="auto" w:fill="auto"/>
          </w:tcPr>
          <w:p w14:paraId="08CA5698" w14:textId="77777777" w:rsidR="00CF2ADC" w:rsidRPr="00AA6494" w:rsidRDefault="00CF2ADC" w:rsidP="00C8607E">
            <w:pPr>
              <w:spacing w:line="276" w:lineRule="auto"/>
              <w:jc w:val="both"/>
              <w:rPr>
                <w:rFonts w:ascii="Verdana" w:hAnsi="Verdana"/>
                <w:bCs/>
                <w:sz w:val="18"/>
                <w:szCs w:val="18"/>
                <w:lang w:val="en-GB"/>
              </w:rPr>
            </w:pPr>
            <w:r>
              <w:rPr>
                <w:rFonts w:ascii="Verdana" w:hAnsi="Verdana"/>
                <w:sz w:val="18"/>
                <w:szCs w:val="18"/>
                <w:lang w:val="en-GB"/>
              </w:rPr>
              <w:t xml:space="preserve">I hereby declare that the Contractor has no interpersonal or economic relations with the Awarding Entity. We understand the interpersonal or economic relations as mutual relations between the Awarding Entity or persons authorised to make commitments in the name of the Awarding Entity or persons carrying out activities related to the preparation and execution of the Contractor selection on the behalf of the Awarding Entity and the Contractor, in particular consisting of: </w:t>
            </w:r>
          </w:p>
          <w:p w14:paraId="5568ADFB" w14:textId="77777777" w:rsidR="00CF2ADC" w:rsidRPr="00AA6494" w:rsidRDefault="00CF2ADC" w:rsidP="00CF2ADC">
            <w:pPr>
              <w:numPr>
                <w:ilvl w:val="0"/>
                <w:numId w:val="1"/>
              </w:numPr>
              <w:spacing w:line="276" w:lineRule="auto"/>
              <w:jc w:val="both"/>
              <w:rPr>
                <w:rFonts w:ascii="Verdana" w:hAnsi="Verdana"/>
                <w:bCs/>
                <w:sz w:val="18"/>
                <w:szCs w:val="18"/>
                <w:lang w:val="en-GB"/>
              </w:rPr>
            </w:pPr>
            <w:r>
              <w:rPr>
                <w:rFonts w:ascii="Verdana" w:hAnsi="Verdana"/>
                <w:sz w:val="18"/>
                <w:szCs w:val="18"/>
                <w:lang w:val="en-GB"/>
              </w:rPr>
              <w:t xml:space="preserve">participation in Company as a stakeholder of civil or partnership company; </w:t>
            </w:r>
          </w:p>
          <w:p w14:paraId="2BE748D5" w14:textId="77777777" w:rsidR="00CF2ADC" w:rsidRPr="00AA6494" w:rsidRDefault="00CF2ADC" w:rsidP="00CF2ADC">
            <w:pPr>
              <w:numPr>
                <w:ilvl w:val="0"/>
                <w:numId w:val="1"/>
              </w:numPr>
              <w:spacing w:line="276" w:lineRule="auto"/>
              <w:jc w:val="both"/>
              <w:rPr>
                <w:rFonts w:ascii="Verdana" w:hAnsi="Verdana"/>
                <w:bCs/>
                <w:sz w:val="18"/>
                <w:szCs w:val="18"/>
                <w:lang w:val="en-GB"/>
              </w:rPr>
            </w:pPr>
            <w:r>
              <w:rPr>
                <w:rFonts w:ascii="Verdana" w:hAnsi="Verdana"/>
                <w:sz w:val="18"/>
                <w:szCs w:val="18"/>
                <w:lang w:val="en-GB"/>
              </w:rPr>
              <w:t xml:space="preserve">possession of at least 10% of shares or stocks; </w:t>
            </w:r>
          </w:p>
          <w:p w14:paraId="62E1D444" w14:textId="77777777" w:rsidR="00CF2ADC" w:rsidRPr="00AA6494" w:rsidRDefault="00CF2ADC" w:rsidP="00CF2ADC">
            <w:pPr>
              <w:numPr>
                <w:ilvl w:val="0"/>
                <w:numId w:val="1"/>
              </w:numPr>
              <w:spacing w:line="276" w:lineRule="auto"/>
              <w:jc w:val="both"/>
              <w:rPr>
                <w:rFonts w:ascii="Verdana" w:hAnsi="Verdana"/>
                <w:bCs/>
                <w:sz w:val="18"/>
                <w:szCs w:val="18"/>
                <w:lang w:val="en-GB"/>
              </w:rPr>
            </w:pPr>
            <w:r>
              <w:rPr>
                <w:rFonts w:ascii="Verdana" w:hAnsi="Verdana"/>
                <w:sz w:val="18"/>
                <w:szCs w:val="18"/>
                <w:lang w:val="en-GB"/>
              </w:rPr>
              <w:t>acting as a member of supervisory or management authority, proxy, or representative;</w:t>
            </w:r>
          </w:p>
          <w:p w14:paraId="0C991A16" w14:textId="683F8596" w:rsidR="00CF2ADC" w:rsidRPr="00AA6494" w:rsidRDefault="00CF2ADC" w:rsidP="00CF2ADC">
            <w:pPr>
              <w:numPr>
                <w:ilvl w:val="0"/>
                <w:numId w:val="1"/>
              </w:numPr>
              <w:spacing w:line="276" w:lineRule="auto"/>
              <w:jc w:val="both"/>
              <w:rPr>
                <w:rFonts w:ascii="Verdana" w:hAnsi="Verdana"/>
                <w:sz w:val="18"/>
                <w:szCs w:val="18"/>
                <w:lang w:val="en-GB"/>
              </w:rPr>
            </w:pPr>
            <w:r>
              <w:rPr>
                <w:rFonts w:ascii="Verdana" w:hAnsi="Verdana"/>
                <w:sz w:val="18"/>
                <w:szCs w:val="18"/>
                <w:lang w:val="en-GB"/>
              </w:rPr>
              <w:t xml:space="preserve">staying in a marriage, relationship or kinship in a straight line, relationship or kinship in a collateral line to the second degree, or in </w:t>
            </w:r>
            <w:r w:rsidR="00AA6494">
              <w:rPr>
                <w:rFonts w:ascii="Verdana" w:hAnsi="Verdana"/>
                <w:sz w:val="18"/>
                <w:szCs w:val="18"/>
                <w:lang w:val="en-GB"/>
              </w:rPr>
              <w:t xml:space="preserve">an </w:t>
            </w:r>
            <w:r>
              <w:rPr>
                <w:rFonts w:ascii="Verdana" w:hAnsi="Verdana"/>
                <w:sz w:val="18"/>
                <w:szCs w:val="18"/>
                <w:lang w:val="en-GB"/>
              </w:rPr>
              <w:t>adoption, care, or guardianship relationship.</w:t>
            </w:r>
          </w:p>
          <w:p w14:paraId="688A6840" w14:textId="77777777" w:rsidR="00CF2ADC" w:rsidRPr="00AA6494" w:rsidRDefault="00CF2ADC" w:rsidP="00C8607E">
            <w:pPr>
              <w:spacing w:line="276" w:lineRule="auto"/>
              <w:jc w:val="both"/>
              <w:rPr>
                <w:rFonts w:ascii="Verdana" w:hAnsi="Verdana"/>
                <w:sz w:val="18"/>
                <w:szCs w:val="18"/>
                <w:lang w:val="en-GB"/>
              </w:rPr>
            </w:pPr>
          </w:p>
          <w:p w14:paraId="20CE4A2D" w14:textId="77777777" w:rsidR="00CF2ADC" w:rsidRPr="00AA6494" w:rsidRDefault="00CF2ADC" w:rsidP="00C8607E">
            <w:pPr>
              <w:tabs>
                <w:tab w:val="num" w:pos="1276"/>
              </w:tabs>
              <w:spacing w:line="360" w:lineRule="auto"/>
              <w:jc w:val="both"/>
              <w:rPr>
                <w:rFonts w:ascii="Verdana" w:hAnsi="Verdana"/>
                <w:sz w:val="18"/>
                <w:szCs w:val="18"/>
                <w:lang w:val="en-GB"/>
              </w:rPr>
            </w:pPr>
            <w:r>
              <w:rPr>
                <w:rFonts w:ascii="Verdana" w:hAnsi="Verdana"/>
                <w:sz w:val="18"/>
                <w:szCs w:val="18"/>
                <w:lang w:val="en-GB"/>
              </w:rPr>
              <w:t>I hereby declare that the Contractor fulfils the conditions regarding:</w:t>
            </w:r>
          </w:p>
          <w:p w14:paraId="25005B8B" w14:textId="77777777" w:rsidR="007438CC" w:rsidRPr="00AA6494" w:rsidRDefault="007438CC" w:rsidP="00CF2ADC">
            <w:pPr>
              <w:numPr>
                <w:ilvl w:val="0"/>
                <w:numId w:val="2"/>
              </w:numPr>
              <w:spacing w:line="360" w:lineRule="auto"/>
              <w:jc w:val="both"/>
              <w:rPr>
                <w:rFonts w:ascii="Verdana" w:hAnsi="Verdana"/>
                <w:sz w:val="18"/>
                <w:szCs w:val="18"/>
                <w:lang w:val="en-GB"/>
              </w:rPr>
            </w:pPr>
            <w:r>
              <w:rPr>
                <w:rFonts w:ascii="Verdana" w:hAnsi="Verdana"/>
                <w:sz w:val="18"/>
                <w:szCs w:val="18"/>
                <w:lang w:val="en-GB"/>
              </w:rPr>
              <w:t>running an active business activity that is not in the period of suspension or period of bankruptcy proceeding,</w:t>
            </w:r>
          </w:p>
          <w:p w14:paraId="19C4AA02" w14:textId="77777777" w:rsidR="00CF2ADC" w:rsidRPr="00AA6494" w:rsidRDefault="00CF2ADC" w:rsidP="00CF2ADC">
            <w:pPr>
              <w:numPr>
                <w:ilvl w:val="0"/>
                <w:numId w:val="2"/>
              </w:numPr>
              <w:spacing w:line="360" w:lineRule="auto"/>
              <w:jc w:val="both"/>
              <w:rPr>
                <w:rFonts w:ascii="Verdana" w:hAnsi="Verdana"/>
                <w:sz w:val="18"/>
                <w:szCs w:val="18"/>
                <w:lang w:val="en-GB"/>
              </w:rPr>
            </w:pPr>
            <w:r>
              <w:rPr>
                <w:rFonts w:ascii="Verdana" w:hAnsi="Verdana"/>
                <w:sz w:val="18"/>
                <w:szCs w:val="18"/>
                <w:lang w:val="en-GB"/>
              </w:rPr>
              <w:t>the possession of permissions to carry out a specific business activity or action if the provision of law impose the obligation to possess them,</w:t>
            </w:r>
          </w:p>
          <w:p w14:paraId="28BABF48" w14:textId="77777777" w:rsidR="00CF2ADC" w:rsidRPr="00AA6494" w:rsidRDefault="00CF2ADC" w:rsidP="00CF2ADC">
            <w:pPr>
              <w:numPr>
                <w:ilvl w:val="0"/>
                <w:numId w:val="2"/>
              </w:numPr>
              <w:spacing w:line="360" w:lineRule="auto"/>
              <w:jc w:val="both"/>
              <w:rPr>
                <w:rFonts w:ascii="Verdana" w:hAnsi="Verdana"/>
                <w:sz w:val="18"/>
                <w:szCs w:val="18"/>
                <w:lang w:val="en-GB"/>
              </w:rPr>
            </w:pPr>
            <w:r>
              <w:rPr>
                <w:rFonts w:ascii="Verdana" w:hAnsi="Verdana"/>
                <w:sz w:val="18"/>
                <w:szCs w:val="18"/>
                <w:lang w:val="en-GB"/>
              </w:rPr>
              <w:t>the possession of knowledge and experience,</w:t>
            </w:r>
          </w:p>
          <w:p w14:paraId="1F48FB9C" w14:textId="77777777" w:rsidR="00CF2ADC" w:rsidRPr="00AA6494" w:rsidRDefault="00CF2ADC" w:rsidP="00CF2ADC">
            <w:pPr>
              <w:numPr>
                <w:ilvl w:val="0"/>
                <w:numId w:val="2"/>
              </w:numPr>
              <w:spacing w:line="360" w:lineRule="auto"/>
              <w:jc w:val="both"/>
              <w:rPr>
                <w:rFonts w:ascii="Verdana" w:hAnsi="Verdana"/>
                <w:sz w:val="18"/>
                <w:szCs w:val="18"/>
                <w:lang w:val="en-GB"/>
              </w:rPr>
            </w:pPr>
            <w:r>
              <w:rPr>
                <w:rFonts w:ascii="Verdana" w:hAnsi="Verdana"/>
                <w:sz w:val="18"/>
                <w:szCs w:val="18"/>
                <w:lang w:val="en-GB"/>
              </w:rPr>
              <w:t>having at his disposal the appropriate technical potential and employing persons able to carry out the order,</w:t>
            </w:r>
          </w:p>
          <w:p w14:paraId="4DE949F7" w14:textId="77777777" w:rsidR="00CF2ADC" w:rsidRPr="00AA6494" w:rsidRDefault="00CF2ADC" w:rsidP="00CF2ADC">
            <w:pPr>
              <w:numPr>
                <w:ilvl w:val="0"/>
                <w:numId w:val="2"/>
              </w:numPr>
              <w:spacing w:line="360" w:lineRule="auto"/>
              <w:jc w:val="both"/>
              <w:rPr>
                <w:rFonts w:ascii="Verdana" w:hAnsi="Verdana"/>
                <w:sz w:val="18"/>
                <w:szCs w:val="18"/>
                <w:lang w:val="en-GB"/>
              </w:rPr>
            </w:pPr>
            <w:r>
              <w:rPr>
                <w:rFonts w:ascii="Verdana" w:hAnsi="Verdana"/>
                <w:sz w:val="18"/>
                <w:szCs w:val="18"/>
                <w:lang w:val="en-GB"/>
              </w:rPr>
              <w:t>his economic and financial situation.</w:t>
            </w:r>
          </w:p>
        </w:tc>
      </w:tr>
      <w:tr w:rsidR="00CF2ADC" w:rsidRPr="000F2FE4" w14:paraId="78B4F94C" w14:textId="77777777" w:rsidTr="00C8607E">
        <w:tc>
          <w:tcPr>
            <w:tcW w:w="1752" w:type="pct"/>
            <w:tcBorders>
              <w:right w:val="nil"/>
            </w:tcBorders>
            <w:shd w:val="clear" w:color="auto" w:fill="BFBFBF"/>
          </w:tcPr>
          <w:p w14:paraId="42EEF7C3" w14:textId="77777777" w:rsidR="00CF2ADC" w:rsidRPr="000F2FE4" w:rsidRDefault="00CF2ADC" w:rsidP="00C8607E">
            <w:pPr>
              <w:spacing w:before="60" w:after="60"/>
              <w:jc w:val="both"/>
              <w:rPr>
                <w:rFonts w:ascii="Verdana" w:hAnsi="Verdana"/>
                <w:b/>
                <w:sz w:val="18"/>
                <w:szCs w:val="18"/>
              </w:rPr>
            </w:pPr>
            <w:r>
              <w:rPr>
                <w:rFonts w:ascii="Verdana" w:hAnsi="Verdana"/>
                <w:b/>
                <w:bCs/>
                <w:sz w:val="18"/>
                <w:szCs w:val="18"/>
                <w:lang w:val="en-GB"/>
              </w:rPr>
              <w:t>OFFER CONDITIONS</w:t>
            </w:r>
          </w:p>
        </w:tc>
        <w:tc>
          <w:tcPr>
            <w:tcW w:w="3248" w:type="pct"/>
            <w:tcBorders>
              <w:left w:val="nil"/>
            </w:tcBorders>
            <w:shd w:val="clear" w:color="auto" w:fill="BFBFBF"/>
          </w:tcPr>
          <w:p w14:paraId="64A3BDCB" w14:textId="77777777" w:rsidR="00CF2ADC" w:rsidRPr="000F2FE4" w:rsidRDefault="00CF2ADC" w:rsidP="00C8607E">
            <w:pPr>
              <w:spacing w:before="60" w:after="60"/>
              <w:jc w:val="both"/>
              <w:rPr>
                <w:rFonts w:ascii="Verdana" w:hAnsi="Verdana"/>
                <w:b/>
                <w:sz w:val="18"/>
                <w:szCs w:val="18"/>
              </w:rPr>
            </w:pPr>
          </w:p>
        </w:tc>
      </w:tr>
      <w:tr w:rsidR="00CF2ADC" w:rsidRPr="00AA6494" w14:paraId="1160C166" w14:textId="77777777" w:rsidTr="00C8607E">
        <w:tc>
          <w:tcPr>
            <w:tcW w:w="1752" w:type="pct"/>
            <w:shd w:val="clear" w:color="auto" w:fill="auto"/>
          </w:tcPr>
          <w:p w14:paraId="51CCCFAB" w14:textId="77777777" w:rsidR="00CF2ADC" w:rsidRPr="00AA6494" w:rsidRDefault="00CF2ADC" w:rsidP="00C8607E">
            <w:pPr>
              <w:spacing w:before="60" w:after="60"/>
              <w:jc w:val="both"/>
              <w:rPr>
                <w:rFonts w:ascii="Verdana" w:hAnsi="Verdana"/>
                <w:sz w:val="18"/>
                <w:szCs w:val="18"/>
                <w:lang w:val="en-GB"/>
              </w:rPr>
            </w:pPr>
            <w:r>
              <w:rPr>
                <w:rFonts w:ascii="Verdana" w:hAnsi="Verdana"/>
                <w:sz w:val="18"/>
                <w:szCs w:val="18"/>
                <w:lang w:val="en-GB"/>
              </w:rPr>
              <w:t>Offer subject matter (according to the indications of the Contractor):</w:t>
            </w:r>
          </w:p>
        </w:tc>
        <w:tc>
          <w:tcPr>
            <w:tcW w:w="3248" w:type="pct"/>
            <w:shd w:val="clear" w:color="auto" w:fill="auto"/>
          </w:tcPr>
          <w:p w14:paraId="3947C516" w14:textId="77777777" w:rsidR="00CF2ADC" w:rsidRPr="00AA6494" w:rsidRDefault="00CF2ADC" w:rsidP="00C8607E">
            <w:pPr>
              <w:spacing w:before="60" w:after="60"/>
              <w:jc w:val="both"/>
              <w:rPr>
                <w:rFonts w:ascii="Verdana" w:hAnsi="Verdana"/>
                <w:sz w:val="18"/>
                <w:szCs w:val="18"/>
                <w:lang w:val="en-GB"/>
              </w:rPr>
            </w:pPr>
          </w:p>
        </w:tc>
      </w:tr>
      <w:tr w:rsidR="00CF2ADC" w:rsidRPr="00AA6494" w14:paraId="1D8FE4A0" w14:textId="77777777" w:rsidTr="00C8607E">
        <w:tc>
          <w:tcPr>
            <w:tcW w:w="1752" w:type="pct"/>
            <w:shd w:val="clear" w:color="auto" w:fill="auto"/>
          </w:tcPr>
          <w:p w14:paraId="47E828D1" w14:textId="77777777" w:rsidR="00CF2ADC" w:rsidRPr="000F2FE4" w:rsidRDefault="00CF2ADC" w:rsidP="00C8607E">
            <w:pPr>
              <w:spacing w:before="60" w:after="60"/>
              <w:jc w:val="both"/>
              <w:rPr>
                <w:rFonts w:ascii="Verdana" w:hAnsi="Verdana"/>
                <w:sz w:val="18"/>
                <w:szCs w:val="18"/>
              </w:rPr>
            </w:pPr>
            <w:r>
              <w:rPr>
                <w:rFonts w:ascii="Verdana" w:hAnsi="Verdana"/>
                <w:sz w:val="18"/>
                <w:szCs w:val="18"/>
                <w:lang w:val="en-GB"/>
              </w:rPr>
              <w:t>Offer subject specification:</w:t>
            </w:r>
          </w:p>
        </w:tc>
        <w:tc>
          <w:tcPr>
            <w:tcW w:w="3248" w:type="pct"/>
            <w:shd w:val="clear" w:color="auto" w:fill="auto"/>
          </w:tcPr>
          <w:p w14:paraId="3A7E625A" w14:textId="7E282DC7" w:rsidR="00CF2ADC" w:rsidRPr="00AA6494" w:rsidRDefault="00CF2ADC" w:rsidP="00C8607E">
            <w:pPr>
              <w:spacing w:before="60" w:after="60"/>
              <w:jc w:val="both"/>
              <w:rPr>
                <w:rFonts w:ascii="Verdana" w:hAnsi="Verdana"/>
                <w:sz w:val="18"/>
                <w:szCs w:val="18"/>
                <w:lang w:val="en-GB"/>
              </w:rPr>
            </w:pPr>
            <w:r>
              <w:rPr>
                <w:rFonts w:ascii="Verdana" w:hAnsi="Verdana"/>
                <w:sz w:val="18"/>
                <w:szCs w:val="18"/>
                <w:lang w:val="en-GB"/>
              </w:rPr>
              <w:t>The Contractor hereby confirms the full compliance of the order subject matter with the requirements of the Awarding Entity determined in the offer query and declares that any discrepancies in the scope of specification will be settled on the basis of query content.</w:t>
            </w:r>
          </w:p>
        </w:tc>
      </w:tr>
      <w:tr w:rsidR="00CF2ADC" w:rsidRPr="000F2FE4" w14:paraId="7E6D2608" w14:textId="77777777" w:rsidTr="00C8607E">
        <w:tc>
          <w:tcPr>
            <w:tcW w:w="1752" w:type="pct"/>
            <w:shd w:val="clear" w:color="auto" w:fill="auto"/>
          </w:tcPr>
          <w:p w14:paraId="34427E01" w14:textId="77777777" w:rsidR="00CF2ADC" w:rsidRPr="000F2FE4" w:rsidRDefault="00CF2ADC" w:rsidP="00C8607E">
            <w:pPr>
              <w:spacing w:before="60" w:after="60"/>
              <w:jc w:val="both"/>
              <w:rPr>
                <w:rFonts w:ascii="Verdana" w:hAnsi="Verdana"/>
                <w:sz w:val="18"/>
                <w:szCs w:val="18"/>
              </w:rPr>
            </w:pPr>
            <w:r>
              <w:rPr>
                <w:rFonts w:ascii="Verdana" w:hAnsi="Verdana"/>
                <w:sz w:val="18"/>
                <w:szCs w:val="18"/>
                <w:lang w:val="en-GB"/>
              </w:rPr>
              <w:t>Tender validity period:</w:t>
            </w:r>
          </w:p>
        </w:tc>
        <w:tc>
          <w:tcPr>
            <w:tcW w:w="3248" w:type="pct"/>
            <w:shd w:val="clear" w:color="auto" w:fill="auto"/>
          </w:tcPr>
          <w:p w14:paraId="75E8C8D2" w14:textId="77777777" w:rsidR="00CF2ADC" w:rsidRPr="000F2FE4" w:rsidRDefault="00CF2ADC" w:rsidP="00C8607E">
            <w:pPr>
              <w:spacing w:before="60" w:after="60"/>
              <w:jc w:val="both"/>
              <w:rPr>
                <w:rFonts w:ascii="Verdana" w:hAnsi="Verdana"/>
                <w:sz w:val="18"/>
                <w:szCs w:val="18"/>
              </w:rPr>
            </w:pPr>
          </w:p>
        </w:tc>
      </w:tr>
      <w:tr w:rsidR="00CF2ADC" w:rsidRPr="00AA6494" w14:paraId="21E3C6D4" w14:textId="77777777" w:rsidTr="00C8607E">
        <w:tc>
          <w:tcPr>
            <w:tcW w:w="1752" w:type="pct"/>
            <w:shd w:val="clear" w:color="auto" w:fill="auto"/>
          </w:tcPr>
          <w:p w14:paraId="3C5909F3" w14:textId="6A605CDE" w:rsidR="00CF2ADC" w:rsidRPr="00AA6494" w:rsidRDefault="00CF2ADC" w:rsidP="00C8607E">
            <w:pPr>
              <w:spacing w:before="60" w:after="60"/>
              <w:jc w:val="both"/>
              <w:rPr>
                <w:rFonts w:ascii="Verdana" w:hAnsi="Verdana"/>
                <w:sz w:val="18"/>
                <w:szCs w:val="18"/>
                <w:lang w:val="en-GB"/>
              </w:rPr>
            </w:pPr>
            <w:r>
              <w:rPr>
                <w:rFonts w:ascii="Verdana" w:hAnsi="Verdana"/>
                <w:sz w:val="18"/>
                <w:szCs w:val="18"/>
                <w:lang w:val="en-GB"/>
              </w:rPr>
              <w:t xml:space="preserve">Total price (net/gross) of the offer covering the scope required by the </w:t>
            </w:r>
            <w:r>
              <w:rPr>
                <w:rFonts w:ascii="Verdana" w:hAnsi="Verdana"/>
                <w:sz w:val="18"/>
                <w:szCs w:val="18"/>
                <w:lang w:val="en-GB"/>
              </w:rPr>
              <w:lastRenderedPageBreak/>
              <w:t>Awarding Entity:</w:t>
            </w:r>
          </w:p>
        </w:tc>
        <w:tc>
          <w:tcPr>
            <w:tcW w:w="3248" w:type="pct"/>
            <w:shd w:val="clear" w:color="auto" w:fill="auto"/>
          </w:tcPr>
          <w:p w14:paraId="3EDF91A9" w14:textId="77777777" w:rsidR="00CF2ADC" w:rsidRPr="00AA6494" w:rsidRDefault="00CF2ADC" w:rsidP="00C8607E">
            <w:pPr>
              <w:spacing w:before="60" w:after="60"/>
              <w:jc w:val="both"/>
              <w:rPr>
                <w:rFonts w:ascii="Verdana" w:hAnsi="Verdana"/>
                <w:sz w:val="18"/>
                <w:szCs w:val="18"/>
                <w:lang w:val="en-GB"/>
              </w:rPr>
            </w:pPr>
          </w:p>
        </w:tc>
      </w:tr>
      <w:tr w:rsidR="00CF2ADC" w:rsidRPr="00AA6494" w14:paraId="5B5E3A41" w14:textId="77777777" w:rsidTr="00C8607E">
        <w:tc>
          <w:tcPr>
            <w:tcW w:w="1752" w:type="pct"/>
            <w:shd w:val="clear" w:color="auto" w:fill="auto"/>
          </w:tcPr>
          <w:p w14:paraId="3A4F82F7" w14:textId="77777777" w:rsidR="00CF2ADC" w:rsidRPr="00AA6494" w:rsidRDefault="00CF2ADC" w:rsidP="00C8607E">
            <w:pPr>
              <w:spacing w:before="60" w:after="60"/>
              <w:jc w:val="both"/>
              <w:rPr>
                <w:rFonts w:ascii="Verdana" w:hAnsi="Verdana"/>
                <w:sz w:val="18"/>
                <w:szCs w:val="18"/>
                <w:lang w:val="en-GB"/>
              </w:rPr>
            </w:pPr>
            <w:r>
              <w:rPr>
                <w:rFonts w:ascii="Verdana" w:hAnsi="Verdana"/>
                <w:sz w:val="18"/>
                <w:szCs w:val="18"/>
                <w:lang w:val="en-GB"/>
              </w:rPr>
              <w:lastRenderedPageBreak/>
              <w:t>Contact person on the Contractor’s side (name, surname, phone number, e-mail)</w:t>
            </w:r>
          </w:p>
        </w:tc>
        <w:tc>
          <w:tcPr>
            <w:tcW w:w="3248" w:type="pct"/>
            <w:shd w:val="clear" w:color="auto" w:fill="auto"/>
          </w:tcPr>
          <w:p w14:paraId="1760104E" w14:textId="77777777" w:rsidR="00CF2ADC" w:rsidRPr="00AA6494" w:rsidRDefault="00CF2ADC" w:rsidP="00C8607E">
            <w:pPr>
              <w:spacing w:before="60" w:after="60"/>
              <w:jc w:val="both"/>
              <w:rPr>
                <w:rFonts w:ascii="Verdana" w:hAnsi="Verdana"/>
                <w:sz w:val="18"/>
                <w:szCs w:val="18"/>
                <w:lang w:val="en-GB"/>
              </w:rPr>
            </w:pPr>
          </w:p>
        </w:tc>
      </w:tr>
      <w:tr w:rsidR="00CF2ADC" w:rsidRPr="00AA6494" w14:paraId="2627A4D8" w14:textId="77777777" w:rsidTr="00C8607E">
        <w:tc>
          <w:tcPr>
            <w:tcW w:w="1752" w:type="pct"/>
            <w:shd w:val="clear" w:color="auto" w:fill="auto"/>
          </w:tcPr>
          <w:p w14:paraId="48EDB91D" w14:textId="77777777" w:rsidR="00CF2ADC" w:rsidRPr="00AA6494" w:rsidRDefault="00CF2ADC" w:rsidP="00C8607E">
            <w:pPr>
              <w:spacing w:before="60" w:after="60"/>
              <w:jc w:val="both"/>
              <w:rPr>
                <w:rFonts w:ascii="Verdana" w:hAnsi="Verdana"/>
                <w:sz w:val="18"/>
                <w:szCs w:val="18"/>
                <w:lang w:val="en-GB"/>
              </w:rPr>
            </w:pPr>
            <w:r>
              <w:rPr>
                <w:rFonts w:ascii="Verdana" w:hAnsi="Verdana"/>
                <w:sz w:val="18"/>
                <w:szCs w:val="18"/>
                <w:lang w:val="en-GB"/>
              </w:rPr>
              <w:t>Annexes (list documents attached to the offer form):</w:t>
            </w:r>
          </w:p>
        </w:tc>
        <w:tc>
          <w:tcPr>
            <w:tcW w:w="3248" w:type="pct"/>
            <w:shd w:val="clear" w:color="auto" w:fill="auto"/>
          </w:tcPr>
          <w:p w14:paraId="62E35DC8" w14:textId="77777777" w:rsidR="00CF2ADC" w:rsidRPr="00AA6494" w:rsidRDefault="00CF2ADC" w:rsidP="00CF2ADC">
            <w:pPr>
              <w:pStyle w:val="ListParagraph"/>
              <w:numPr>
                <w:ilvl w:val="0"/>
                <w:numId w:val="3"/>
              </w:numPr>
              <w:spacing w:before="60" w:after="60"/>
              <w:jc w:val="both"/>
              <w:rPr>
                <w:rFonts w:ascii="Verdana" w:hAnsi="Verdana"/>
                <w:sz w:val="18"/>
                <w:szCs w:val="18"/>
                <w:lang w:val="en-GB"/>
              </w:rPr>
            </w:pPr>
          </w:p>
          <w:p w14:paraId="4791B01A" w14:textId="77777777" w:rsidR="00CF2ADC" w:rsidRPr="00AA6494" w:rsidRDefault="00CF2ADC" w:rsidP="00CF2ADC">
            <w:pPr>
              <w:pStyle w:val="ListParagraph"/>
              <w:numPr>
                <w:ilvl w:val="0"/>
                <w:numId w:val="3"/>
              </w:numPr>
              <w:spacing w:before="60" w:after="60"/>
              <w:jc w:val="both"/>
              <w:rPr>
                <w:rFonts w:ascii="Verdana" w:hAnsi="Verdana"/>
                <w:sz w:val="18"/>
                <w:szCs w:val="18"/>
                <w:lang w:val="en-GB"/>
              </w:rPr>
            </w:pPr>
          </w:p>
          <w:p w14:paraId="3B1DA53F" w14:textId="77777777" w:rsidR="00CF2ADC" w:rsidRPr="00AA6494" w:rsidRDefault="00CF2ADC" w:rsidP="00CF2ADC">
            <w:pPr>
              <w:pStyle w:val="ListParagraph"/>
              <w:numPr>
                <w:ilvl w:val="0"/>
                <w:numId w:val="3"/>
              </w:numPr>
              <w:spacing w:before="60" w:after="60"/>
              <w:jc w:val="both"/>
              <w:rPr>
                <w:rFonts w:ascii="Verdana" w:hAnsi="Verdana"/>
                <w:sz w:val="18"/>
                <w:szCs w:val="18"/>
                <w:lang w:val="en-GB"/>
              </w:rPr>
            </w:pPr>
          </w:p>
          <w:p w14:paraId="7B592685" w14:textId="77777777" w:rsidR="00CF2ADC" w:rsidRPr="00AA6494" w:rsidRDefault="00CF2ADC" w:rsidP="00C8607E">
            <w:pPr>
              <w:pStyle w:val="ListParagraph"/>
              <w:spacing w:before="60" w:after="60"/>
              <w:ind w:left="0"/>
              <w:jc w:val="both"/>
              <w:rPr>
                <w:rFonts w:ascii="Verdana" w:hAnsi="Verdana"/>
                <w:sz w:val="18"/>
                <w:szCs w:val="18"/>
                <w:lang w:val="en-GB"/>
              </w:rPr>
            </w:pPr>
          </w:p>
        </w:tc>
      </w:tr>
      <w:tr w:rsidR="00CF2ADC" w:rsidRPr="00AA6494" w14:paraId="19EE3C04" w14:textId="77777777" w:rsidTr="00C8607E">
        <w:trPr>
          <w:trHeight w:val="1474"/>
        </w:trPr>
        <w:tc>
          <w:tcPr>
            <w:tcW w:w="1752" w:type="pct"/>
            <w:shd w:val="clear" w:color="auto" w:fill="auto"/>
          </w:tcPr>
          <w:p w14:paraId="59EBB4EE" w14:textId="77777777" w:rsidR="00CF2ADC" w:rsidRPr="00AA6494" w:rsidRDefault="00CF2ADC" w:rsidP="00C8607E">
            <w:pPr>
              <w:spacing w:before="60" w:after="60"/>
              <w:jc w:val="both"/>
              <w:rPr>
                <w:rFonts w:ascii="Verdana" w:hAnsi="Verdana"/>
                <w:sz w:val="18"/>
                <w:szCs w:val="18"/>
                <w:lang w:val="en-GB"/>
              </w:rPr>
            </w:pPr>
            <w:r>
              <w:rPr>
                <w:rFonts w:ascii="Verdana" w:hAnsi="Verdana"/>
                <w:sz w:val="18"/>
                <w:szCs w:val="18"/>
                <w:lang w:val="en-GB"/>
              </w:rPr>
              <w:t>City, date, signature of person representing the Contractor, and the Contractor’s stamp:</w:t>
            </w:r>
          </w:p>
        </w:tc>
        <w:tc>
          <w:tcPr>
            <w:tcW w:w="3248" w:type="pct"/>
            <w:shd w:val="clear" w:color="auto" w:fill="auto"/>
          </w:tcPr>
          <w:p w14:paraId="4288ECB9" w14:textId="77777777" w:rsidR="00CF2ADC" w:rsidRPr="00AA6494" w:rsidRDefault="00CF2ADC" w:rsidP="00C8607E">
            <w:pPr>
              <w:spacing w:before="60" w:after="60"/>
              <w:jc w:val="both"/>
              <w:rPr>
                <w:rFonts w:ascii="Verdana" w:hAnsi="Verdana"/>
                <w:sz w:val="18"/>
                <w:szCs w:val="18"/>
                <w:lang w:val="en-GB"/>
              </w:rPr>
            </w:pPr>
          </w:p>
        </w:tc>
      </w:tr>
    </w:tbl>
    <w:p w14:paraId="638131E1" w14:textId="77777777" w:rsidR="00C70570" w:rsidRPr="00AA6494" w:rsidRDefault="00C70570">
      <w:pPr>
        <w:rPr>
          <w:lang w:val="en-GB"/>
        </w:rPr>
      </w:pPr>
    </w:p>
    <w:sectPr w:rsidR="00C70570" w:rsidRPr="00AA6494" w:rsidSect="003E4974">
      <w:headerReference w:type="default" r:id="rId7"/>
      <w:footerReference w:type="default" r:id="rId8"/>
      <w:pgSz w:w="11906" w:h="16838"/>
      <w:pgMar w:top="1843" w:right="680" w:bottom="1418" w:left="993" w:header="284" w:footer="35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283577" w14:textId="77777777" w:rsidR="000B6804" w:rsidRDefault="000B6804" w:rsidP="00FA62AB">
      <w:r>
        <w:separator/>
      </w:r>
    </w:p>
  </w:endnote>
  <w:endnote w:type="continuationSeparator" w:id="0">
    <w:p w14:paraId="4F1ADAAE" w14:textId="77777777" w:rsidR="000B6804" w:rsidRDefault="000B6804" w:rsidP="00FA6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1B31E9" w14:textId="77777777" w:rsidR="00BA43A6" w:rsidRDefault="00CF2ADC" w:rsidP="00E22DA2">
    <w:pPr>
      <w:pStyle w:val="Footer"/>
      <w:jc w:val="center"/>
    </w:pPr>
    <w:r>
      <w:rPr>
        <w:lang w:val="en-GB"/>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212AC1" w14:textId="77777777" w:rsidR="000B6804" w:rsidRDefault="000B6804" w:rsidP="00FA62AB">
      <w:r>
        <w:separator/>
      </w:r>
    </w:p>
  </w:footnote>
  <w:footnote w:type="continuationSeparator" w:id="0">
    <w:p w14:paraId="3291F369" w14:textId="77777777" w:rsidR="000B6804" w:rsidRDefault="000B6804" w:rsidP="00FA62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278E6B" w14:textId="77777777" w:rsidR="00BA43A6" w:rsidRDefault="000B6804" w:rsidP="00B40FF3">
    <w:pPr>
      <w:pStyle w:val="Header"/>
      <w:jc w:val="center"/>
      <w:rPr>
        <w:noProof/>
      </w:rPr>
    </w:pPr>
  </w:p>
  <w:p w14:paraId="358F4F80" w14:textId="77777777" w:rsidR="00BA43A6" w:rsidRDefault="00CF2ADC" w:rsidP="00AE11C4">
    <w:pPr>
      <w:pStyle w:val="Header"/>
      <w:tabs>
        <w:tab w:val="left" w:pos="2265"/>
      </w:tabs>
    </w:pPr>
    <w:r>
      <w:rPr>
        <w:lang w:val="en-GB"/>
      </w:rPr>
      <w:tab/>
    </w:r>
    <w:r>
      <w:rPr>
        <w:noProof/>
        <w:lang w:val="en-GB" w:eastAsia="en-GB"/>
      </w:rPr>
      <w:drawing>
        <wp:inline distT="0" distB="0" distL="0" distR="0" wp14:anchorId="05D4B5F6" wp14:editId="4C55555D">
          <wp:extent cx="6391275" cy="6953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91275" cy="695325"/>
                  </a:xfrm>
                  <a:prstGeom prst="rect">
                    <a:avLst/>
                  </a:prstGeom>
                  <a:noFill/>
                  <a:ln>
                    <a:noFill/>
                  </a:ln>
                </pic:spPr>
              </pic:pic>
            </a:graphicData>
          </a:graphic>
        </wp:inline>
      </w:drawing>
    </w:r>
    <w:r>
      <w:rPr>
        <w:lang w:val="en-G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64839"/>
    <w:multiLevelType w:val="hybridMultilevel"/>
    <w:tmpl w:val="FBAA7532"/>
    <w:lvl w:ilvl="0" w:tplc="74427AA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51FF6503"/>
    <w:multiLevelType w:val="hybridMultilevel"/>
    <w:tmpl w:val="E9004C0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nsid w:val="623A1953"/>
    <w:multiLevelType w:val="hybridMultilevel"/>
    <w:tmpl w:val="A7C81D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7793E"/>
    <w:rsid w:val="000B6804"/>
    <w:rsid w:val="00561097"/>
    <w:rsid w:val="006137FC"/>
    <w:rsid w:val="00671B93"/>
    <w:rsid w:val="00687070"/>
    <w:rsid w:val="00696541"/>
    <w:rsid w:val="007438CC"/>
    <w:rsid w:val="0087793E"/>
    <w:rsid w:val="00884107"/>
    <w:rsid w:val="008F0116"/>
    <w:rsid w:val="00915158"/>
    <w:rsid w:val="00A012AB"/>
    <w:rsid w:val="00A02D67"/>
    <w:rsid w:val="00A2490E"/>
    <w:rsid w:val="00AA6494"/>
    <w:rsid w:val="00C70570"/>
    <w:rsid w:val="00CF2ADC"/>
    <w:rsid w:val="00FA62AB"/>
    <w:rsid w:val="00FD1F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3B854"/>
  <w15:docId w15:val="{A2637367-78BB-4154-A95F-9C3BF05F6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2ADC"/>
    <w:pPr>
      <w:spacing w:after="0" w:line="240" w:lineRule="auto"/>
    </w:pPr>
    <w:rPr>
      <w:rFonts w:ascii="Times New Roman" w:eastAsia="Times New Roman" w:hAnsi="Times New Roman" w:cs="Times New Roman"/>
      <w:sz w:val="24"/>
      <w:szCs w:val="24"/>
      <w:lang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2ADC"/>
    <w:pPr>
      <w:tabs>
        <w:tab w:val="center" w:pos="4536"/>
        <w:tab w:val="right" w:pos="9072"/>
      </w:tabs>
    </w:pPr>
    <w:rPr>
      <w:rFonts w:ascii="Calibri" w:eastAsia="Calibri" w:hAnsi="Calibri"/>
      <w:sz w:val="22"/>
      <w:szCs w:val="22"/>
      <w:lang w:eastAsia="en-US"/>
    </w:rPr>
  </w:style>
  <w:style w:type="character" w:customStyle="1" w:styleId="HeaderChar">
    <w:name w:val="Header Char"/>
    <w:basedOn w:val="DefaultParagraphFont"/>
    <w:link w:val="Header"/>
    <w:uiPriority w:val="99"/>
    <w:rsid w:val="00CF2ADC"/>
    <w:rPr>
      <w:rFonts w:ascii="Calibri" w:eastAsia="Calibri" w:hAnsi="Calibri" w:cs="Times New Roman"/>
    </w:rPr>
  </w:style>
  <w:style w:type="paragraph" w:styleId="Footer">
    <w:name w:val="footer"/>
    <w:basedOn w:val="Normal"/>
    <w:link w:val="FooterChar"/>
    <w:uiPriority w:val="99"/>
    <w:unhideWhenUsed/>
    <w:rsid w:val="00CF2ADC"/>
    <w:pPr>
      <w:tabs>
        <w:tab w:val="center" w:pos="4536"/>
        <w:tab w:val="right" w:pos="9072"/>
      </w:tabs>
    </w:pPr>
    <w:rPr>
      <w:rFonts w:ascii="Calibri" w:eastAsia="Calibri" w:hAnsi="Calibri"/>
      <w:sz w:val="22"/>
      <w:szCs w:val="22"/>
      <w:lang w:eastAsia="en-US"/>
    </w:rPr>
  </w:style>
  <w:style w:type="character" w:customStyle="1" w:styleId="FooterChar">
    <w:name w:val="Footer Char"/>
    <w:basedOn w:val="DefaultParagraphFont"/>
    <w:link w:val="Footer"/>
    <w:uiPriority w:val="99"/>
    <w:rsid w:val="00CF2ADC"/>
    <w:rPr>
      <w:rFonts w:ascii="Calibri" w:eastAsia="Calibri" w:hAnsi="Calibri" w:cs="Times New Roman"/>
    </w:rPr>
  </w:style>
  <w:style w:type="paragraph" w:styleId="ListParagraph">
    <w:name w:val="List Paragraph"/>
    <w:basedOn w:val="Normal"/>
    <w:uiPriority w:val="34"/>
    <w:qFormat/>
    <w:rsid w:val="00CF2ADC"/>
    <w:pPr>
      <w:ind w:left="720"/>
      <w:contextualSpacing/>
    </w:pPr>
  </w:style>
  <w:style w:type="paragraph" w:styleId="BalloonText">
    <w:name w:val="Balloon Text"/>
    <w:basedOn w:val="Normal"/>
    <w:link w:val="BalloonTextChar"/>
    <w:uiPriority w:val="99"/>
    <w:semiHidden/>
    <w:unhideWhenUsed/>
    <w:rsid w:val="007438CC"/>
    <w:rPr>
      <w:rFonts w:ascii="Tahoma" w:hAnsi="Tahoma" w:cs="Tahoma"/>
      <w:sz w:val="16"/>
      <w:szCs w:val="16"/>
    </w:rPr>
  </w:style>
  <w:style w:type="character" w:customStyle="1" w:styleId="BalloonTextChar">
    <w:name w:val="Balloon Text Char"/>
    <w:basedOn w:val="DefaultParagraphFont"/>
    <w:link w:val="BalloonText"/>
    <w:uiPriority w:val="99"/>
    <w:semiHidden/>
    <w:rsid w:val="007438CC"/>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341</Words>
  <Characters>1950</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Afinia - Komputer 1</dc:creator>
  <cp:keywords/>
  <dc:description/>
  <cp:lastModifiedBy>KG</cp:lastModifiedBy>
  <cp:revision>6</cp:revision>
  <dcterms:created xsi:type="dcterms:W3CDTF">2019-07-02T05:45:00Z</dcterms:created>
  <dcterms:modified xsi:type="dcterms:W3CDTF">2019-08-01T11:26:00Z</dcterms:modified>
</cp:coreProperties>
</file>